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跨境电商考试练习题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【判断题】在美加航线运输货物时是可以不需要考虑限重的，这样的说法正确么?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【判断题】阿里巴巴平台可以为在阿里巴巴平台上做外贸的用户带来流量，这样的说法正确么?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【判断题】阿里巴巴平台是目前中国在线国际贸易平台中流量最高的平台，这样的说法正确么?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【判断题】我们可以通过阿里巴巴平台获得询盘并最终转化为订单，这样的说法正确么?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【判断题】阿里巴巴平台会通过向外推广增加自身平台流量，进而为平台上的客户引来更多流量，这样的说法正确么?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【多选题】通过本课的学习，下列属于打造行业TOP10数据的要素有哪些?答案选项:ABC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主打关键词排名优化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长尾关键词大量覆盖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C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流量有效转化为询盘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以上都不对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【判断题】提升主打关键词的排名能够有效带动长尾关键词的排名，这样的说法正确么?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【多选题】阿里巴巴站内长尾词可以通过哪些途径获得?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答案选项:ABCD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热搜词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eastAsiaTheme="minor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行业视角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eastAsiaTheme="minorEastAsia"/>
          <w:sz w:val="28"/>
          <w:szCs w:val="28"/>
          <w:lang w:val="en-US" w:eastAsia="zh-CN"/>
        </w:rPr>
        <w:t>C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外贸直通车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eastAsiaTheme="minor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外贸邮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【多选题】阿里巴巴站外长尾词可以通过哪些途径获得?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答案选项:ABC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GOOGLEAD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 w:eastAsiaTheme="minor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UOL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 w:eastAsiaTheme="minorEastAsia"/>
          <w:sz w:val="28"/>
          <w:szCs w:val="28"/>
          <w:lang w:val="en-US" w:eastAsia="zh-CN"/>
        </w:rPr>
        <w:t>C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YANDEX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eastAsiaTheme="minor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SINA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【判断题】通过本课程的学习，我们不难发现公司全球旺铺不是影响客户信任建立的最主要因素，这样的说法正确么?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【多选题】关于阿里巴巴国际站旺铺主图，如下描述正确的是?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答案选项:ACD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主图是客户在列表页看到我们产品的第一张图;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 xml:space="preserve"> B主图就是一张图片不需要在意;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制作主图时要重点突出主产品;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D产品大小比例按照61.8%黄金分割点来占比和布局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【判断题】在服装模特的展示过程中不要放入人脸，这是很多外国人喜欢看图的一个特点，这样的说法正确么?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【多选题】关于阿里巴巴国际站上发布产品，如下描述正确的是?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答案选项:ABC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产品类目要选择准确;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产品名称必须包含买家搜索词;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简要描述相当于产品广告语;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default" w:eastAsiaTheme="minorEastAsia"/>
          <w:sz w:val="28"/>
          <w:szCs w:val="28"/>
          <w:lang w:val="en-US" w:eastAsia="zh-CN"/>
        </w:rPr>
        <w:t>以上都不对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【判断题】产品相关性不影响产品在阿里巴巴平台上的产品搜索结果，这样的说法正确么?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【多选题】在阿里巴巴国际站上发布产品时，通过哪些模块的描述可以提高产品专业度?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答案选项:ABC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A结构化文字，可以便于买家阅读;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B参数表格，可以体现产品重要的参数细节;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C细节图片，可以把产品总要的细节展现出来;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D以上都不对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【判断题】高质量的产品信息会影响整个网站的权重及关键词的排名，这样的说法正确么?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答案选项:对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eastAsiaTheme="minorEastAsia"/>
          <w:sz w:val="28"/>
          <w:szCs w:val="28"/>
          <w:lang w:val="en-US" w:eastAsia="zh-CN"/>
        </w:rPr>
        <w:t>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0ECE1"/>
    <w:multiLevelType w:val="singleLevel"/>
    <w:tmpl w:val="E490ECE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775966D4"/>
    <w:multiLevelType w:val="singleLevel"/>
    <w:tmpl w:val="775966D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F62BF"/>
    <w:rsid w:val="362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2022-02-13T06:50:00Z</dcterms:created>
  <dc:creator>海大源2</dc:creator>
  <cp:lastModifiedBy>海大源2</cp:lastModifiedBy>
  <dcterms:modified xsi:type="dcterms:W3CDTF">2022-02-13T06:57:57Z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E540D4281289446F88F6138251AEA6BF</vt:lpwstr>
  </property>
</Properties>
</file>